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3BC" w:rsidRPr="004E6B5E" w:rsidRDefault="001303BC" w:rsidP="001303BC">
      <w:pPr>
        <w:spacing w:after="0"/>
        <w:ind w:right="-14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03BC" w:rsidRPr="004E6B5E" w:rsidRDefault="001303BC" w:rsidP="004434BD">
      <w:pPr>
        <w:spacing w:after="0"/>
        <w:ind w:right="-14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E6B5E">
        <w:rPr>
          <w:rFonts w:ascii="Times New Roman" w:hAnsi="Times New Roman" w:cs="Times New Roman"/>
          <w:sz w:val="28"/>
          <w:szCs w:val="28"/>
          <w:lang w:eastAsia="ru-RU"/>
        </w:rPr>
        <w:t xml:space="preserve">Інформація про роботу </w:t>
      </w:r>
      <w:r w:rsidR="00A725EE" w:rsidRPr="004E6B5E">
        <w:rPr>
          <w:rFonts w:ascii="Times New Roman" w:eastAsia="Times New Roman" w:hAnsi="Times New Roman" w:cs="Times New Roman"/>
          <w:sz w:val="28"/>
          <w:szCs w:val="28"/>
        </w:rPr>
        <w:t>відділу містобудування та архітектури</w:t>
      </w:r>
    </w:p>
    <w:p w:rsidR="001303BC" w:rsidRPr="004E6B5E" w:rsidRDefault="001303BC" w:rsidP="004434BD">
      <w:pPr>
        <w:spacing w:after="0"/>
        <w:ind w:right="-14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E6B5E">
        <w:rPr>
          <w:rFonts w:ascii="Times New Roman" w:hAnsi="Times New Roman" w:cs="Times New Roman"/>
          <w:sz w:val="28"/>
          <w:szCs w:val="28"/>
          <w:lang w:eastAsia="ru-RU"/>
        </w:rPr>
        <w:t>виконавчого комітету Нововолинської міської ради</w:t>
      </w:r>
    </w:p>
    <w:p w:rsidR="001303BC" w:rsidRPr="004E6B5E" w:rsidRDefault="00D343EC" w:rsidP="00D343EC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343EC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2023- 2024 роках</w:t>
      </w:r>
    </w:p>
    <w:p w:rsidR="001303BC" w:rsidRPr="004434BD" w:rsidRDefault="004E6B5E" w:rsidP="005E7BF2">
      <w:pPr>
        <w:tabs>
          <w:tab w:val="left" w:pos="9637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За звітний період відділом містобудування </w:t>
      </w:r>
      <w:r w:rsidR="00A725EE" w:rsidRPr="004434BD">
        <w:rPr>
          <w:rFonts w:ascii="Times New Roman" w:eastAsia="Times New Roman" w:hAnsi="Times New Roman" w:cs="Times New Roman"/>
          <w:sz w:val="28"/>
          <w:szCs w:val="28"/>
        </w:rPr>
        <w:t xml:space="preserve">та архітектури 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виконавчого комітету </w:t>
      </w:r>
      <w:r w:rsidR="00A725EE" w:rsidRPr="004434BD">
        <w:rPr>
          <w:rFonts w:ascii="Times New Roman" w:hAnsi="Times New Roman" w:cs="Times New Roman"/>
          <w:sz w:val="28"/>
          <w:szCs w:val="28"/>
          <w:lang w:eastAsia="ru-RU"/>
        </w:rPr>
        <w:t>Нововолинської міської ради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виконувались роботи по забезпеченню функціонування всього містобудівного процесу на території </w:t>
      </w:r>
      <w:r w:rsidR="00A725EE" w:rsidRPr="004434BD">
        <w:rPr>
          <w:rFonts w:ascii="Times New Roman" w:eastAsia="Times New Roman" w:hAnsi="Times New Roman" w:cs="Times New Roman"/>
          <w:sz w:val="28"/>
          <w:szCs w:val="28"/>
        </w:rPr>
        <w:t>Нововолинської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відповідно до Закону України «Про регулювання містобудівної діяльності», «Про місцеве само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врядування в Україні», </w:t>
      </w:r>
      <w:r w:rsidR="00A725EE" w:rsidRPr="004434BD"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r w:rsidR="00A725EE" w:rsidRPr="004434BD">
        <w:rPr>
          <w:rFonts w:ascii="Times New Roman" w:hAnsi="Times New Roman" w:cs="Times New Roman"/>
          <w:sz w:val="28"/>
          <w:szCs w:val="28"/>
          <w:lang w:eastAsia="ru-RU"/>
        </w:rPr>
        <w:t>Нововолинської міської ради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від </w:t>
      </w:r>
      <w:r w:rsidR="007B7EC4" w:rsidRPr="004434BD">
        <w:rPr>
          <w:rFonts w:ascii="Times New Roman" w:eastAsia="Times New Roman" w:hAnsi="Times New Roman" w:cs="Times New Roman"/>
          <w:sz w:val="28"/>
          <w:szCs w:val="28"/>
        </w:rPr>
        <w:t>19.12.2022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р. №</w:t>
      </w:r>
      <w:r w:rsidR="007B7EC4" w:rsidRPr="004434BD">
        <w:rPr>
          <w:rFonts w:ascii="Times New Roman" w:eastAsia="Times New Roman" w:hAnsi="Times New Roman" w:cs="Times New Roman"/>
          <w:sz w:val="28"/>
          <w:szCs w:val="28"/>
        </w:rPr>
        <w:t>18/42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B7EC4" w:rsidRPr="004434BD">
        <w:rPr>
          <w:rFonts w:ascii="Times New Roman" w:eastAsia="Calibri" w:hAnsi="Times New Roman" w:cs="Times New Roman"/>
          <w:sz w:val="28"/>
          <w:szCs w:val="28"/>
        </w:rPr>
        <w:t>Про затвердження в новій редакції</w:t>
      </w:r>
      <w:r w:rsidR="007B7EC4" w:rsidRPr="004434BD">
        <w:rPr>
          <w:rFonts w:ascii="Times New Roman" w:hAnsi="Times New Roman" w:cs="Times New Roman"/>
          <w:sz w:val="28"/>
          <w:szCs w:val="28"/>
        </w:rPr>
        <w:t xml:space="preserve"> Положень відділів</w:t>
      </w:r>
      <w:r w:rsidR="007B7EC4" w:rsidRPr="004434BD">
        <w:rPr>
          <w:rFonts w:ascii="Times New Roman" w:eastAsia="Calibri" w:hAnsi="Times New Roman" w:cs="Times New Roman"/>
          <w:sz w:val="28"/>
          <w:szCs w:val="28"/>
        </w:rPr>
        <w:t xml:space="preserve"> та управлінь</w:t>
      </w:r>
      <w:r w:rsidR="007B7EC4" w:rsidRPr="004434BD">
        <w:rPr>
          <w:rFonts w:ascii="Times New Roman" w:hAnsi="Times New Roman" w:cs="Times New Roman"/>
          <w:sz w:val="28"/>
          <w:szCs w:val="28"/>
        </w:rPr>
        <w:t xml:space="preserve"> </w:t>
      </w:r>
      <w:r w:rsidR="007B7EC4" w:rsidRPr="004434BD">
        <w:rPr>
          <w:rFonts w:ascii="Times New Roman" w:eastAsia="Calibri" w:hAnsi="Times New Roman" w:cs="Times New Roman"/>
          <w:sz w:val="28"/>
          <w:szCs w:val="28"/>
        </w:rPr>
        <w:t>виконавчого комітету</w:t>
      </w:r>
      <w:r w:rsidR="007B7EC4" w:rsidRPr="004434BD">
        <w:rPr>
          <w:rFonts w:ascii="Times New Roman" w:hAnsi="Times New Roman" w:cs="Times New Roman"/>
          <w:sz w:val="28"/>
          <w:szCs w:val="28"/>
        </w:rPr>
        <w:t xml:space="preserve"> </w:t>
      </w:r>
      <w:r w:rsidR="007B7EC4" w:rsidRPr="004434BD">
        <w:rPr>
          <w:rFonts w:ascii="Times New Roman" w:eastAsia="Calibri" w:hAnsi="Times New Roman" w:cs="Times New Roman"/>
          <w:sz w:val="28"/>
          <w:szCs w:val="28"/>
        </w:rPr>
        <w:t>Нововолинської міської ради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», регламенту роботи виконавчого комітету </w:t>
      </w:r>
      <w:r w:rsidR="00A725EE" w:rsidRPr="004434BD">
        <w:rPr>
          <w:rFonts w:ascii="Times New Roman" w:hAnsi="Times New Roman" w:cs="Times New Roman"/>
          <w:sz w:val="28"/>
          <w:szCs w:val="28"/>
          <w:lang w:eastAsia="ru-RU"/>
        </w:rPr>
        <w:t>Нововолинської міської ради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, виконувались функції передбачені посадовими інструкціями. </w:t>
      </w:r>
    </w:p>
    <w:p w:rsidR="001303BC" w:rsidRPr="004434BD" w:rsidRDefault="004E6B5E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>Основними завданнями відділу в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ідповідно до Положення є забезпечення реалізації державної політики у сфері містобудування та архітектури, оновлення містобудівної документації та контролю за її дотриманням при забудові території </w:t>
      </w:r>
      <w:r w:rsidR="007B7EC4" w:rsidRPr="004434BD">
        <w:rPr>
          <w:rFonts w:ascii="Times New Roman" w:eastAsia="Calibri" w:hAnsi="Times New Roman" w:cs="Times New Roman"/>
          <w:sz w:val="28"/>
          <w:szCs w:val="28"/>
        </w:rPr>
        <w:t>Нововолинської</w:t>
      </w:r>
      <w:r w:rsidR="007B7EC4"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>міської територіальної громади.</w:t>
      </w:r>
    </w:p>
    <w:p w:rsidR="00556ED9" w:rsidRPr="004434BD" w:rsidRDefault="00556ED9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Відповідно до Закону України від 17.10.2019 р. №199-IX “Про внесення змін до деяких законодавчих актів України щодо удосконалення порядку надання адміністративних послуг у сфері будівництва та створення Єдиної державної електронної системи у сфері будівництва” та постанови КМУ від 23.06.2021 р. №681 «Деякі питання забезпечення функціонування Єдиної державної електронної системи у сфері будівництва»  відділом створюється, реєструється та надається містобудівна документація виключно через Реєстр будівельної діяльності, а саме: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Містобудівні умови та обмеження.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Внесення змін до містобудівних умов та обмежень.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Скасування містобудівних умов та обмежень.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Видача листів про те, що містобудівні умови та обмеження не надаються.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Внесення відомостей про містобудівні умови та обмеження (будівельні паспорти) до Реєстру будівельної діяльності Єдиної державної електронної системи у сфері будівництва (що були видані до 01.09.2020).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Будівельні паспорти забудови земельних ділянок.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Внесення змін до будівельних паспортів.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Повідомлення про відмову у наданні будівельних паспортів.</w:t>
      </w:r>
    </w:p>
    <w:p w:rsidR="00556ED9" w:rsidRPr="004434BD" w:rsidRDefault="00556ED9" w:rsidP="004434BD">
      <w:pPr>
        <w:numPr>
          <w:ilvl w:val="0"/>
          <w:numId w:val="2"/>
        </w:numPr>
        <w:shd w:val="clear" w:color="auto" w:fill="FFFFFF"/>
        <w:spacing w:after="0"/>
        <w:ind w:left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Присвоєння, зміна, коригування адрес об’єктам нерухомого майна та об’єктам будівництва.</w:t>
      </w:r>
    </w:p>
    <w:p w:rsidR="00556ED9" w:rsidRPr="004434BD" w:rsidRDefault="004E6B5E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 xml:space="preserve">Відділом підготовлено 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Програму розроблення містобудівної документації Нововолинської міської територіальної громади на 2024-2026 роки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затверджена рішенням се</w:t>
      </w:r>
      <w:r w:rsidR="00E25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сії Нововолинської міської ради від 10.10.2023р. № 26/40.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6ED9" w:rsidRPr="004434BD" w:rsidRDefault="00556ED9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З метою визначення стратегії просторового розвитку території територіальної громади відділом було  підготовлено на розгляд засідання сесії міської ради рішення «Про розроблення Комплексного плану просторового розвитку території </w:t>
      </w:r>
      <w:r w:rsidRPr="004434BD">
        <w:rPr>
          <w:rFonts w:ascii="Times New Roman" w:eastAsia="Calibri" w:hAnsi="Times New Roman" w:cs="Times New Roman"/>
          <w:sz w:val="28"/>
          <w:szCs w:val="28"/>
        </w:rPr>
        <w:t>Нововолинської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громади» від 19 березня 2024 р. №30/37.</w:t>
      </w:r>
    </w:p>
    <w:p w:rsidR="001303BC" w:rsidRPr="004434BD" w:rsidRDefault="00556ED9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Визначено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першочергові види робіт по розробці містобудівної документації:</w:t>
      </w:r>
    </w:p>
    <w:p w:rsidR="001303BC" w:rsidRPr="004434BD" w:rsidRDefault="004434BD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виконання топографо-геодезичних робіт на територію окремих населених пунктів </w:t>
      </w:r>
      <w:r w:rsidR="007B7EC4" w:rsidRPr="004434BD">
        <w:rPr>
          <w:rFonts w:ascii="Times New Roman" w:eastAsia="Calibri" w:hAnsi="Times New Roman" w:cs="Times New Roman"/>
          <w:sz w:val="28"/>
          <w:szCs w:val="28"/>
        </w:rPr>
        <w:t>Нововолинської</w:t>
      </w:r>
      <w:r w:rsidR="007B7EC4"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громади;</w:t>
      </w:r>
    </w:p>
    <w:p w:rsidR="004E6B5E" w:rsidRPr="004434BD" w:rsidRDefault="004434BD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E6B5E" w:rsidRPr="004434BD">
        <w:rPr>
          <w:rFonts w:ascii="Times New Roman" w:eastAsia="Times New Roman" w:hAnsi="Times New Roman" w:cs="Times New Roman"/>
          <w:sz w:val="28"/>
          <w:szCs w:val="28"/>
        </w:rPr>
        <w:t>виконання топографо-геодезичних робіт на територію об’єднаної територіальної громади М 1:10000;</w:t>
      </w:r>
    </w:p>
    <w:p w:rsidR="001303BC" w:rsidRPr="004434BD" w:rsidRDefault="004434BD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>розробка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Генеральн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>ів населених пунктів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та План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зонування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E6B5E" w:rsidRPr="004434B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Відділом була підготовлена тендерна документація щодо проведення процедури відкритих торгів на закупівлю: «Послуг з виконання топографо-геодезичних робіт по зйомці населених пунктів м. Нововолинськ,                              сел. Благодатне, с.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Грибовиця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, с. Гряди, с.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Хренів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, с.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Кропивщина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,                               с.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Тишковичі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, с.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Низкиничі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в масштабі 1:2000 Нововолинської територіальної громади».</w:t>
      </w:r>
    </w:p>
    <w:p w:rsidR="001303BC" w:rsidRPr="004434BD" w:rsidRDefault="001303BC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Відповідно до Закону України «Про засудження комуністичного та націонал-соціалістичного (нацис</w:t>
      </w:r>
      <w:r w:rsidR="00556ED9" w:rsidRPr="004434BD">
        <w:rPr>
          <w:rFonts w:ascii="Times New Roman" w:eastAsia="Times New Roman" w:hAnsi="Times New Roman" w:cs="Times New Roman"/>
          <w:sz w:val="28"/>
          <w:szCs w:val="28"/>
        </w:rPr>
        <w:t>тсь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кого) тоталітарних режимів в Україні та заборону пропаганди їхньої символіки» відділом </w:t>
      </w:r>
      <w:r w:rsidR="004E6B5E" w:rsidRPr="004434BD">
        <w:rPr>
          <w:rFonts w:ascii="Times New Roman" w:eastAsia="Times New Roman" w:hAnsi="Times New Roman" w:cs="Times New Roman"/>
          <w:sz w:val="28"/>
          <w:szCs w:val="28"/>
        </w:rPr>
        <w:t xml:space="preserve">підготовлено матеріали 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на розгляд </w:t>
      </w:r>
      <w:r w:rsidR="004E6B5E" w:rsidRPr="004434BD">
        <w:rPr>
          <w:rFonts w:ascii="Times New Roman" w:eastAsia="Times New Roman" w:hAnsi="Times New Roman" w:cs="Times New Roman"/>
          <w:sz w:val="28"/>
          <w:szCs w:val="28"/>
        </w:rPr>
        <w:t>топонімічної комісії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6B5E" w:rsidRPr="004434BD">
        <w:rPr>
          <w:rFonts w:ascii="Times New Roman" w:eastAsia="Times New Roman" w:hAnsi="Times New Roman" w:cs="Times New Roman"/>
          <w:sz w:val="28"/>
          <w:szCs w:val="28"/>
        </w:rPr>
        <w:t>щодо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перейменування вулиць у </w:t>
      </w:r>
      <w:r w:rsidR="007B7EC4" w:rsidRPr="004434BD">
        <w:rPr>
          <w:rFonts w:ascii="Times New Roman" w:eastAsia="Calibri" w:hAnsi="Times New Roman" w:cs="Times New Roman"/>
          <w:sz w:val="28"/>
          <w:szCs w:val="28"/>
        </w:rPr>
        <w:t>Нововолинської</w:t>
      </w:r>
      <w:r w:rsidR="007B7EC4"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міській територіальній громаді</w:t>
      </w:r>
      <w:r w:rsidR="004E6B5E" w:rsidRPr="004434B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Після затвердження сесією міської ради </w:t>
      </w:r>
      <w:r w:rsidR="009B5FB3" w:rsidRPr="004434BD">
        <w:rPr>
          <w:rFonts w:ascii="Times New Roman" w:eastAsia="Times New Roman" w:hAnsi="Times New Roman" w:cs="Times New Roman"/>
          <w:sz w:val="28"/>
          <w:szCs w:val="28"/>
        </w:rPr>
        <w:t xml:space="preserve">за даний період було 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перейменован</w:t>
      </w:r>
      <w:r w:rsidR="00B60AA6" w:rsidRPr="004434B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FB3" w:rsidRPr="004434BD">
        <w:rPr>
          <w:rFonts w:ascii="Times New Roman" w:eastAsia="Times New Roman" w:hAnsi="Times New Roman" w:cs="Times New Roman"/>
          <w:sz w:val="28"/>
          <w:szCs w:val="28"/>
        </w:rPr>
        <w:t>4 вулиці.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1E85" w:rsidRPr="004434BD" w:rsidRDefault="001303BC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Відділом </w:t>
      </w:r>
      <w:r w:rsidR="004E6B5E" w:rsidRPr="004434BD">
        <w:rPr>
          <w:rFonts w:ascii="Times New Roman" w:eastAsia="Times New Roman" w:hAnsi="Times New Roman" w:cs="Times New Roman"/>
          <w:sz w:val="28"/>
          <w:szCs w:val="28"/>
        </w:rPr>
        <w:t>підготовлені документи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щодо внесення Державним підприємством «Нац</w:t>
      </w:r>
      <w:r w:rsidR="006A49DB" w:rsidRPr="004434BD">
        <w:rPr>
          <w:rFonts w:ascii="Times New Roman" w:eastAsia="Times New Roman" w:hAnsi="Times New Roman" w:cs="Times New Roman"/>
          <w:sz w:val="28"/>
          <w:szCs w:val="28"/>
        </w:rPr>
        <w:t xml:space="preserve">іональні інформаційні системи» </w:t>
      </w:r>
      <w:r w:rsidR="00B81E85" w:rsidRPr="004434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Єдиних та Державних реєстрів про перейменування (найменування, затвердження назв) вулиць, провулків Нововолинської міської територіальної громади</w:t>
      </w:r>
      <w:r w:rsidR="00B81E85" w:rsidRPr="004434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03BC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A49DB" w:rsidRPr="004434BD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>в’язку із розробкою тестової версії Адресного реєстру, в якому доопрацьовується спеціальний функціонал програми Єдиної державної електронної системи у сфері будівництва, працівники відділу про</w:t>
      </w:r>
      <w:r w:rsidR="00C21D03" w:rsidRPr="004434BD">
        <w:rPr>
          <w:rFonts w:ascii="Times New Roman" w:eastAsia="Times New Roman" w:hAnsi="Times New Roman" w:cs="Times New Roman"/>
          <w:sz w:val="28"/>
          <w:szCs w:val="28"/>
        </w:rPr>
        <w:t>х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>одять</w:t>
      </w:r>
      <w:r w:rsidR="00C21D03" w:rsidRPr="004434BD">
        <w:rPr>
          <w:rFonts w:ascii="Times New Roman" w:eastAsia="Times New Roman" w:hAnsi="Times New Roman" w:cs="Times New Roman"/>
          <w:sz w:val="28"/>
          <w:szCs w:val="28"/>
        </w:rPr>
        <w:t xml:space="preserve"> навчання, як 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>майбутні оператор</w:t>
      </w:r>
      <w:r w:rsidR="00C21D03" w:rsidRPr="004434B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системи по завантаженню локальних даних та проведенню верифікації всіх вулиць та номерів будинків </w:t>
      </w:r>
      <w:r w:rsidR="003336E5" w:rsidRPr="004434BD">
        <w:rPr>
          <w:rFonts w:ascii="Times New Roman" w:eastAsia="Calibri" w:hAnsi="Times New Roman" w:cs="Times New Roman"/>
          <w:sz w:val="28"/>
          <w:szCs w:val="28"/>
        </w:rPr>
        <w:t>Нововолинської</w:t>
      </w:r>
      <w:r w:rsidR="003336E5"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>міської територіальної громади</w:t>
      </w:r>
      <w:r w:rsidR="00C21D03" w:rsidRPr="004434BD">
        <w:rPr>
          <w:rFonts w:ascii="Times New Roman" w:eastAsia="Times New Roman" w:hAnsi="Times New Roman" w:cs="Times New Roman"/>
          <w:sz w:val="28"/>
          <w:szCs w:val="28"/>
        </w:rPr>
        <w:t xml:space="preserve"> в Єдиному державному реєстрі адрес (ЄДРА)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вимог Закону України «Про національну інфраструктуру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геопросторових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даних» проведена реєстрація працівників відділу містобудування та архітектури на порталі Національної інфраструктури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геопросторових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даних для подальшого наповнення. </w:t>
      </w:r>
    </w:p>
    <w:p w:rsidR="00C66717" w:rsidRPr="004434BD" w:rsidRDefault="00D343EC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</w:t>
      </w:r>
      <w:r w:rsidRPr="00D34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2023- 2024 роках</w:t>
      </w:r>
      <w:r w:rsidR="00C66717" w:rsidRPr="004434BD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рішень сесії міської ради було підготовлено </w:t>
      </w:r>
      <w:r>
        <w:rPr>
          <w:rFonts w:ascii="Times New Roman" w:eastAsia="Times New Roman" w:hAnsi="Times New Roman" w:cs="Times New Roman"/>
          <w:sz w:val="28"/>
          <w:szCs w:val="28"/>
        </w:rPr>
        <w:t>56</w:t>
      </w:r>
      <w:r w:rsidR="00C66717" w:rsidRPr="004434BD">
        <w:rPr>
          <w:rFonts w:ascii="Times New Roman" w:eastAsia="Times New Roman" w:hAnsi="Times New Roman" w:cs="Times New Roman"/>
          <w:sz w:val="28"/>
          <w:szCs w:val="28"/>
        </w:rPr>
        <w:t xml:space="preserve"> дозволів на розробку детальних планів території на об’єкти нерухомості щодо уточнення містобудівних умов та обмежень та зміни цільового призначення земельних ділянок, з них </w:t>
      </w: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="00C66717" w:rsidRPr="004434BD">
        <w:rPr>
          <w:rFonts w:ascii="Times New Roman" w:eastAsia="Times New Roman" w:hAnsi="Times New Roman" w:cs="Times New Roman"/>
          <w:sz w:val="28"/>
          <w:szCs w:val="28"/>
        </w:rPr>
        <w:t xml:space="preserve"> затверджені на сесії міської ради.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Постанови КМУ від 25.05.2011 р. № «Про затвердження Порядку проведення громадських слухань щодо проектів містобудівної документації на місцевому рівні» було організовано та проведено 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засідань громадських слухань по розгляду проектів містобудівної документації – детальних планів територій.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Організовано та проведено 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засідань архітектурно-містобудівної ради при відділі містобудування та архітектури, де розглянуто 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проект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детальних планів територій в межах Нововолинської міської територіальної громади.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Відділ</w:t>
      </w:r>
      <w:r w:rsidRPr="004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забезпечує здійснення процедури стратегічної екологічної оцінки (СЕО) проектів містобудівної документації із застосуванням Єдиної екологічної платформи «Екосистема»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, опрацьовує та готує матеріали по Звіту про стратегічну екологічну оцінку. 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Працівниками відділу взято участь у навчанні та ознайомленні з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геоінформаційною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програмою </w:t>
      </w:r>
      <w:proofErr w:type="spellStart"/>
      <w:r w:rsidRPr="004434BD">
        <w:rPr>
          <w:rFonts w:ascii="Times New Roman" w:eastAsia="Times New Roman" w:hAnsi="Times New Roman" w:cs="Times New Roman"/>
          <w:sz w:val="28"/>
          <w:szCs w:val="28"/>
        </w:rPr>
        <w:t>ArcGIS</w:t>
      </w:r>
      <w:proofErr w:type="spellEnd"/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щодо ведення та наповнення містобудівного кадастру громади, а також у тренінгах для уповноважених органів містобудування та архітектури на тему: «Основи роботи з Єдиною державною електронною системою у сфері будівництва», «Основні положення ведення містобудівного кадастру».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У червні 2024 року були учасниками «</w:t>
      </w:r>
      <w:proofErr w:type="spellStart"/>
      <w:r w:rsidRPr="004434BD">
        <w:rPr>
          <w:rFonts w:ascii="Times New Roman" w:hAnsi="Times New Roman" w:cs="Times New Roman"/>
          <w:sz w:val="28"/>
          <w:szCs w:val="28"/>
          <w:shd w:val="clear" w:color="auto" w:fill="FFFFFF"/>
        </w:rPr>
        <w:t>Lviv</w:t>
      </w:r>
      <w:proofErr w:type="spellEnd"/>
      <w:r w:rsidRPr="00443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434BD">
        <w:rPr>
          <w:rFonts w:ascii="Times New Roman" w:hAnsi="Times New Roman" w:cs="Times New Roman"/>
          <w:sz w:val="28"/>
          <w:szCs w:val="28"/>
          <w:shd w:val="clear" w:color="auto" w:fill="FFFFFF"/>
        </w:rPr>
        <w:t>Urban</w:t>
      </w:r>
      <w:proofErr w:type="spellEnd"/>
      <w:r w:rsidRPr="00443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434BD">
        <w:rPr>
          <w:rFonts w:ascii="Times New Roman" w:hAnsi="Times New Roman" w:cs="Times New Roman"/>
          <w:sz w:val="28"/>
          <w:szCs w:val="28"/>
          <w:shd w:val="clear" w:color="auto" w:fill="FFFFFF"/>
        </w:rPr>
        <w:t>Forum</w:t>
      </w:r>
      <w:proofErr w:type="spellEnd"/>
      <w:r w:rsidRPr="004434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2024» у м. Львів , присвяченому відновленню і розвитку українських міст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На запити Волинської ОДА надавались звіти щодо стану забезпечення містобудівною документацією Нововолинської міської територіальної громади.</w:t>
      </w:r>
    </w:p>
    <w:p w:rsidR="00C66717" w:rsidRPr="004434BD" w:rsidRDefault="00C66717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Також протягом зазначеного періоду проводились консультації громадян за усними зверненнями з питань, що відносяться до компетенції відділу. </w:t>
      </w:r>
    </w:p>
    <w:p w:rsidR="001303BC" w:rsidRPr="004434BD" w:rsidRDefault="001303BC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рішення сесії </w:t>
      </w:r>
      <w:r w:rsidR="003336E5" w:rsidRPr="004434BD">
        <w:rPr>
          <w:rFonts w:ascii="Times New Roman" w:eastAsia="Calibri" w:hAnsi="Times New Roman" w:cs="Times New Roman"/>
          <w:sz w:val="28"/>
          <w:szCs w:val="28"/>
        </w:rPr>
        <w:t>Нововолинської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«Про затвердження переліку адміністративних послуг, що надаються через Центр надання адміністративних послуг виконавчого комітету </w:t>
      </w:r>
      <w:r w:rsidR="003336E5" w:rsidRPr="004434BD">
        <w:rPr>
          <w:rFonts w:ascii="Times New Roman" w:eastAsia="Calibri" w:hAnsi="Times New Roman" w:cs="Times New Roman"/>
          <w:sz w:val="28"/>
          <w:szCs w:val="28"/>
        </w:rPr>
        <w:t>Нововолинської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ради» відділом </w:t>
      </w:r>
      <w:r w:rsidR="00B60AA6" w:rsidRPr="004434BD">
        <w:rPr>
          <w:rFonts w:ascii="Times New Roman" w:eastAsia="Times New Roman" w:hAnsi="Times New Roman" w:cs="Times New Roman"/>
          <w:sz w:val="28"/>
          <w:szCs w:val="28"/>
        </w:rPr>
        <w:t xml:space="preserve">містобудування та 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архітектур</w:t>
      </w:r>
      <w:r w:rsidR="00DE7D04" w:rsidRPr="004434BD">
        <w:rPr>
          <w:rFonts w:ascii="Times New Roman" w:eastAsia="Times New Roman" w:hAnsi="Times New Roman" w:cs="Times New Roman"/>
          <w:sz w:val="28"/>
          <w:szCs w:val="28"/>
        </w:rPr>
        <w:t>и надається 25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адміністративн</w:t>
      </w:r>
      <w:r w:rsidR="00C21D03" w:rsidRPr="004434B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послуг, по яких підготовлені та розроблені інформаційні та технологічні картки.</w:t>
      </w:r>
    </w:p>
    <w:p w:rsidR="001303BC" w:rsidRPr="004434BD" w:rsidRDefault="001303BC" w:rsidP="004434BD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За звітний період відділом було опрацьовано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62</w:t>
      </w:r>
      <w:r w:rsidR="001C6D8B"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заяв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та лист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4434BD">
        <w:rPr>
          <w:rFonts w:ascii="Times New Roman" w:eastAsia="Times New Roman" w:hAnsi="Times New Roman" w:cs="Times New Roman"/>
          <w:sz w:val="28"/>
          <w:szCs w:val="28"/>
        </w:rPr>
        <w:t>, по яких були надані наступні адміністративн</w:t>
      </w:r>
      <w:r w:rsidR="00C21D03" w:rsidRPr="004434BD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послуг</w:t>
      </w:r>
      <w:r w:rsidR="00C21D03" w:rsidRPr="004434B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– будівельних паспортів</w:t>
      </w:r>
      <w:r w:rsidR="000246C7" w:rsidRPr="004434BD">
        <w:rPr>
          <w:rFonts w:ascii="Times New Roman" w:eastAsia="Times New Roman" w:hAnsi="Times New Roman" w:cs="Times New Roman"/>
          <w:sz w:val="28"/>
          <w:szCs w:val="28"/>
        </w:rPr>
        <w:t xml:space="preserve"> забудови земельних ділянок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58A5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– міс</w:t>
      </w:r>
      <w:r w:rsidR="000246C7" w:rsidRPr="004434BD">
        <w:rPr>
          <w:rFonts w:ascii="Times New Roman" w:eastAsia="Times New Roman" w:hAnsi="Times New Roman" w:cs="Times New Roman"/>
          <w:sz w:val="28"/>
          <w:szCs w:val="28"/>
        </w:rPr>
        <w:t xml:space="preserve">тобудівних умов та обмежень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  <w:r w:rsidR="001458A5"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46C7" w:rsidRPr="004434BD" w:rsidRDefault="001458A5" w:rsidP="004434BD">
      <w:pPr>
        <w:pStyle w:val="a6"/>
        <w:shd w:val="clear" w:color="auto" w:fill="FFFFFF"/>
        <w:spacing w:after="0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4434BD">
        <w:rPr>
          <w:rFonts w:ascii="Times New Roman" w:hAnsi="Times New Roman" w:cs="Times New Roman"/>
          <w:bCs/>
          <w:sz w:val="28"/>
          <w:szCs w:val="28"/>
        </w:rPr>
        <w:t>листи про те що містобудівні умови та обмеження не надаються</w:t>
      </w:r>
      <w:r w:rsidR="004434B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4434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20;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– відмов у видачі міс</w:t>
      </w:r>
      <w:r w:rsidR="000246C7" w:rsidRPr="004434BD">
        <w:rPr>
          <w:rFonts w:ascii="Times New Roman" w:eastAsia="Times New Roman" w:hAnsi="Times New Roman" w:cs="Times New Roman"/>
          <w:sz w:val="28"/>
          <w:szCs w:val="28"/>
        </w:rPr>
        <w:t xml:space="preserve">тобудівних умов та обмежень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– паспортів прив’язки тимчасових споруд для провадження підприємницької діяльності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– продовжено термін дії паспортів прив’язки тимчасових споруд для провадження</w:t>
      </w:r>
      <w:r w:rsidR="000246C7" w:rsidRPr="004434BD">
        <w:rPr>
          <w:rFonts w:ascii="Times New Roman" w:eastAsia="Times New Roman" w:hAnsi="Times New Roman" w:cs="Times New Roman"/>
          <w:sz w:val="28"/>
          <w:szCs w:val="28"/>
        </w:rPr>
        <w:t xml:space="preserve"> підприємницької діяльності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присвоєно, змінено, уточнено адреси об’єктам нерухомого майна та об’єктам будівництва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відмовлено у присвоєнні, зміні, уточнені адрес об’єктам нерухомого майна та об’єктам будівництва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03BC" w:rsidRPr="004434BD" w:rsidRDefault="001303BC" w:rsidP="004434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надано дозволів на </w:t>
      </w:r>
      <w:r w:rsidR="0059023E" w:rsidRPr="004434BD">
        <w:rPr>
          <w:rFonts w:ascii="Times New Roman" w:hAnsi="Times New Roman" w:cs="Times New Roman"/>
          <w:sz w:val="28"/>
          <w:szCs w:val="28"/>
        </w:rPr>
        <w:t>переведення житлових приміщень у нежитлові під розміщення магазину</w:t>
      </w:r>
      <w:r w:rsidR="00CF516D" w:rsidRPr="004434B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видано  дозволів про розміщення зовнішньої реклами – </w:t>
      </w:r>
      <w:r w:rsidR="004434BD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43E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підготовлено та видано розрахунків розміру плати за тимчасове користування місцем розташування зовнішньої реклами 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03BC" w:rsidRPr="004434BD" w:rsidRDefault="001303BC" w:rsidP="004434BD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Відділом архітектури та містобудування підготовлено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121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наказ, а саме:</w:t>
      </w:r>
    </w:p>
    <w:p w:rsidR="001303BC" w:rsidRPr="004434BD" w:rsidRDefault="001303BC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434BD" w:rsidRPr="004434BD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наказів про затвердження рішень про присвоєння, зміну, коригування, уточнення  або про відмову  у присвоєні адрес;</w:t>
      </w:r>
    </w:p>
    <w:p w:rsidR="001303BC" w:rsidRPr="004434BD" w:rsidRDefault="004434BD" w:rsidP="004434B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– 73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накази про затвердження містобудівних умов та обмежень або про відмову у видачі містобудівних умов та обмежень.</w:t>
      </w:r>
    </w:p>
    <w:p w:rsidR="001303BC" w:rsidRPr="004434BD" w:rsidRDefault="00FD71D2" w:rsidP="004434BD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За підсумками </w:t>
      </w:r>
      <w:r w:rsidR="00D343EC" w:rsidRPr="00D343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343EC" w:rsidRPr="00D343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2023- 2024 рок</w:t>
      </w:r>
      <w:r w:rsidR="00D343EC" w:rsidRPr="00D343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1303BC" w:rsidRPr="004434BD">
        <w:rPr>
          <w:rFonts w:ascii="Times New Roman" w:eastAsia="Times New Roman" w:hAnsi="Times New Roman" w:cs="Times New Roman"/>
          <w:sz w:val="28"/>
          <w:szCs w:val="28"/>
        </w:rPr>
        <w:t xml:space="preserve"> значущими об’єктами, на які видані містобудівні умови та обмеження, можна відмітити наступні об’єкти будівництва:</w:t>
      </w:r>
    </w:p>
    <w:p w:rsidR="00F169F6" w:rsidRPr="004434BD" w:rsidRDefault="00F169F6" w:rsidP="004434BD">
      <w:pPr>
        <w:pStyle w:val="a6"/>
        <w:numPr>
          <w:ilvl w:val="1"/>
          <w:numId w:val="4"/>
        </w:numPr>
        <w:shd w:val="clear" w:color="auto" w:fill="FFFFFF"/>
        <w:spacing w:after="0"/>
        <w:ind w:left="23" w:hanging="2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«Нове будівництво багатоквартирних житлових будинків для внутрішньо переміщених осіб за адресою: Волинська область, м. Нововолинськ, вул. 5-ий мікрорайон, 29»</w:t>
      </w:r>
    </w:p>
    <w:p w:rsidR="00833C31" w:rsidRPr="004434BD" w:rsidRDefault="00F169F6" w:rsidP="004434BD">
      <w:pPr>
        <w:pStyle w:val="a6"/>
        <w:numPr>
          <w:ilvl w:val="1"/>
          <w:numId w:val="4"/>
        </w:numPr>
        <w:shd w:val="clear" w:color="auto" w:fill="FFFFFF"/>
        <w:spacing w:after="0"/>
        <w:ind w:left="23" w:hanging="2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3C31" w:rsidRPr="004434BD">
        <w:rPr>
          <w:rFonts w:ascii="Times New Roman" w:eastAsia="Times New Roman" w:hAnsi="Times New Roman" w:cs="Times New Roman"/>
          <w:sz w:val="28"/>
          <w:szCs w:val="28"/>
        </w:rPr>
        <w:t>«Нове будівництво індустріального парку «Нововолинськ» на вул. Луцька в м. Нововолинську»</w:t>
      </w:r>
    </w:p>
    <w:p w:rsidR="00833C31" w:rsidRPr="004434BD" w:rsidRDefault="00833C31" w:rsidP="004434BD">
      <w:pPr>
        <w:pStyle w:val="a6"/>
        <w:numPr>
          <w:ilvl w:val="1"/>
          <w:numId w:val="4"/>
        </w:numPr>
        <w:shd w:val="clear" w:color="auto" w:fill="FFFFFF"/>
        <w:spacing w:after="0"/>
        <w:ind w:left="23" w:hanging="2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«Нове будівництво автозаправного комплексу (АЗК) на вул. Дорошенка, м. Нововолинську»</w:t>
      </w:r>
    </w:p>
    <w:p w:rsidR="001303BC" w:rsidRDefault="001303BC" w:rsidP="005E7BF2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34BD">
        <w:rPr>
          <w:rFonts w:ascii="Times New Roman" w:eastAsia="Times New Roman" w:hAnsi="Times New Roman" w:cs="Times New Roman"/>
          <w:sz w:val="28"/>
          <w:szCs w:val="28"/>
        </w:rPr>
        <w:t>Відповідно до вимог законодавства</w:t>
      </w:r>
      <w:r w:rsidR="00C66717" w:rsidRPr="004434B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 відомості про надані містобудівні умови та обмеження </w:t>
      </w:r>
      <w:r w:rsidR="00C66717" w:rsidRPr="004434BD">
        <w:rPr>
          <w:rFonts w:ascii="Times New Roman" w:eastAsia="Times New Roman" w:hAnsi="Times New Roman" w:cs="Times New Roman"/>
          <w:sz w:val="28"/>
          <w:szCs w:val="28"/>
        </w:rPr>
        <w:t xml:space="preserve">внесені 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до Реєстру містобудівних умов та обмежень.</w:t>
      </w:r>
    </w:p>
    <w:p w:rsidR="005E7BF2" w:rsidRPr="004434BD" w:rsidRDefault="005E7BF2" w:rsidP="005E7BF2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 кінця 2024року очікується заверше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 xml:space="preserve">ння топографо-геодезичних робіт по зйомці населених пунктів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громади </w:t>
      </w:r>
      <w:r w:rsidRPr="004434BD">
        <w:rPr>
          <w:rFonts w:ascii="Times New Roman" w:eastAsia="Times New Roman" w:hAnsi="Times New Roman" w:cs="Times New Roman"/>
          <w:sz w:val="28"/>
          <w:szCs w:val="28"/>
        </w:rPr>
        <w:t>в масштабі 1:2000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згідно договору від </w:t>
      </w:r>
      <w:r w:rsidRPr="005E7BF2">
        <w:rPr>
          <w:rFonts w:ascii="Times New Roman" w:eastAsia="Times New Roman" w:hAnsi="Times New Roman" w:cs="Times New Roman"/>
          <w:sz w:val="28"/>
          <w:szCs w:val="28"/>
          <w:lang w:eastAsia="ru-RU"/>
        </w:rPr>
        <w:t>15.04.2024 року з ТОВ ГЗГ «</w:t>
      </w:r>
      <w:proofErr w:type="spellStart"/>
      <w:r w:rsidRPr="005E7BF2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Мірничий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434BD" w:rsidRDefault="004434BD" w:rsidP="004434BD">
      <w:pPr>
        <w:shd w:val="clear" w:color="auto" w:fill="FFFFFF"/>
        <w:spacing w:after="30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25A68" w:rsidRDefault="00E25A68" w:rsidP="004434BD">
      <w:pPr>
        <w:shd w:val="clear" w:color="auto" w:fill="FFFFFF"/>
        <w:spacing w:after="30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25A68" w:rsidRPr="004434BD" w:rsidRDefault="00E25A68" w:rsidP="00E25A68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відділу містобудування та архітектури                       Ірина КИРИЧУК</w:t>
      </w:r>
    </w:p>
    <w:sectPr w:rsidR="00E25A68" w:rsidRPr="004434BD" w:rsidSect="00FA28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5907"/>
    <w:multiLevelType w:val="hybridMultilevel"/>
    <w:tmpl w:val="D37A97F0"/>
    <w:lvl w:ilvl="0" w:tplc="A0F45B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310E7"/>
    <w:multiLevelType w:val="hybridMultilevel"/>
    <w:tmpl w:val="F6525E4C"/>
    <w:lvl w:ilvl="0" w:tplc="8C867AD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6609B"/>
    <w:multiLevelType w:val="multilevel"/>
    <w:tmpl w:val="C088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FD7E61"/>
    <w:multiLevelType w:val="multilevel"/>
    <w:tmpl w:val="4446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BA4349"/>
    <w:multiLevelType w:val="multilevel"/>
    <w:tmpl w:val="2AA2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C1445D"/>
    <w:multiLevelType w:val="multilevel"/>
    <w:tmpl w:val="C4F8F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561369"/>
    <w:multiLevelType w:val="multilevel"/>
    <w:tmpl w:val="053E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0D6EC0"/>
    <w:multiLevelType w:val="multilevel"/>
    <w:tmpl w:val="330E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3BC"/>
    <w:rsid w:val="000246C7"/>
    <w:rsid w:val="001303BC"/>
    <w:rsid w:val="001458A5"/>
    <w:rsid w:val="001C6D8B"/>
    <w:rsid w:val="00233484"/>
    <w:rsid w:val="002416EF"/>
    <w:rsid w:val="002759F8"/>
    <w:rsid w:val="003336E5"/>
    <w:rsid w:val="00336872"/>
    <w:rsid w:val="003726F4"/>
    <w:rsid w:val="00374635"/>
    <w:rsid w:val="003D5E9F"/>
    <w:rsid w:val="004434BD"/>
    <w:rsid w:val="004D3627"/>
    <w:rsid w:val="004E6B5E"/>
    <w:rsid w:val="00556ED9"/>
    <w:rsid w:val="0059023E"/>
    <w:rsid w:val="005E7BF2"/>
    <w:rsid w:val="006A49DB"/>
    <w:rsid w:val="006D1EBF"/>
    <w:rsid w:val="00733BED"/>
    <w:rsid w:val="007B7EC4"/>
    <w:rsid w:val="007D03F3"/>
    <w:rsid w:val="00802CDE"/>
    <w:rsid w:val="00833C31"/>
    <w:rsid w:val="00916198"/>
    <w:rsid w:val="00941B3A"/>
    <w:rsid w:val="009B5FB3"/>
    <w:rsid w:val="009F2C07"/>
    <w:rsid w:val="00A5056C"/>
    <w:rsid w:val="00A71735"/>
    <w:rsid w:val="00A725EE"/>
    <w:rsid w:val="00B60AA6"/>
    <w:rsid w:val="00B81E85"/>
    <w:rsid w:val="00C21D03"/>
    <w:rsid w:val="00C26938"/>
    <w:rsid w:val="00C66717"/>
    <w:rsid w:val="00CF516D"/>
    <w:rsid w:val="00D343EC"/>
    <w:rsid w:val="00DE7D04"/>
    <w:rsid w:val="00E25A68"/>
    <w:rsid w:val="00E94A25"/>
    <w:rsid w:val="00EA6761"/>
    <w:rsid w:val="00F169F6"/>
    <w:rsid w:val="00FA28C5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3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458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B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130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03BC"/>
    <w:rPr>
      <w:b/>
      <w:bCs/>
    </w:rPr>
  </w:style>
  <w:style w:type="character" w:styleId="a5">
    <w:name w:val="Emphasis"/>
    <w:basedOn w:val="a0"/>
    <w:uiPriority w:val="20"/>
    <w:qFormat/>
    <w:rsid w:val="001303B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45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1458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3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458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B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130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03BC"/>
    <w:rPr>
      <w:b/>
      <w:bCs/>
    </w:rPr>
  </w:style>
  <w:style w:type="character" w:styleId="a5">
    <w:name w:val="Emphasis"/>
    <w:basedOn w:val="a0"/>
    <w:uiPriority w:val="20"/>
    <w:qFormat/>
    <w:rsid w:val="001303B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45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145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8117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5926</Words>
  <Characters>3379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Містобудування</dc:creator>
  <cp:lastModifiedBy>User96</cp:lastModifiedBy>
  <cp:revision>2</cp:revision>
  <dcterms:created xsi:type="dcterms:W3CDTF">2024-09-16T13:23:00Z</dcterms:created>
  <dcterms:modified xsi:type="dcterms:W3CDTF">2024-09-16T13:23:00Z</dcterms:modified>
</cp:coreProperties>
</file>